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Poza utartą ścieżką — w Vienna House inspiracje podróżnicze nagradzane są podwójnie.</w:t>
      </w:r>
    </w:p>
    <w:p>
      <w:pPr>
        <w:spacing w:before="0" w:after="500" w:line="264" w:lineRule="auto"/>
      </w:pPr>
      <w:r>
        <w:rPr>
          <w:rFonts w:ascii="calibri" w:hAnsi="calibri" w:eastAsia="calibri" w:cs="calibri"/>
          <w:sz w:val="36"/>
          <w:szCs w:val="36"/>
          <w:b/>
        </w:rPr>
        <w:t xml:space="preserve">Wiedeń, 4 grudnia 2019 — Dzięki ofercie Hidden Secrets, goście Vienna House nie tylko zobaczą więcej, ale również sami staną się odkrywcami. Po przyjeździe do hotelu, w ramach zimowej promocji goście otrzymują specjalny klucz, dzięki któremu zyskują dostęp do unikalnych, tymczasowych ofert — zarówno w hotelach, jak i ich okolicy. Klucz umożliwia też udział w konkursie.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Niezależni podróżnicy zawsze poszukują miejsc, w których nie ma zbyt wielu turystów. Wypatrują restauracji polecanych przez miłośników lokalnej kuchni oraz ukrytych miejsc, które świetnie nadają się na instagramowe zdjęcia. Oferta Hidden Secrets od Vienna House pozwala odkryć wiele takich miejsc. Goście zyskują też 25% zniżki na zakwaterowanie oraz szansę udziału w konkursie.</w:t>
      </w:r>
    </w:p>
    <w:p>
      <w:r>
        <w:rPr>
          <w:rFonts w:ascii="calibri" w:hAnsi="calibri" w:eastAsia="calibri" w:cs="calibri"/>
          <w:sz w:val="24"/>
          <w:szCs w:val="24"/>
        </w:rPr>
        <w:t xml:space="preserve">Dodatkowo na gości w hotelach czeka specjalny klucz, który mogą wymienić na dostęp do unikalnych ofert oraz turystycznych sekretów - "hidden secrets" .</w:t>
      </w:r>
    </w:p>
    <w:p>
      <w:pPr>
        <w:spacing w:before="0" w:after="300"/>
      </w:pPr>
      <w:r>
        <w:rPr>
          <w:rFonts w:ascii="calibri" w:hAnsi="calibri" w:eastAsia="calibri" w:cs="calibri"/>
          <w:sz w:val="24"/>
          <w:szCs w:val="24"/>
        </w:rPr>
        <w:t xml:space="preserve">„Zainspirowani koncepcją barów dla wtajemniczonych, zachęcamy gości do odkrywania i podzielenia się podróżniczymi inspiracjami. Może to być adres nowo otwartej, modnej ciekawej kawiarni, specjalne drinki spoza menu lub małe sklepiki ukryte w podwórzach. Goście stają się w ten sposób odkrywcami i są zachęcani do dzielenia się nowymi odkryciami. Otrzymują też klucz, który otwiera im drogę do ofert dla wtajemniczonych.” — tłumaczy Betina Welter, dyrektor marketingu i komunikacji korporacyjnej Vienna House.</w:t>
      </w:r>
    </w:p>
    <w:p>
      <w:pPr>
        <w:spacing w:before="0" w:after="300"/>
      </w:pPr>
      <w:r>
        <w:rPr>
          <w:rFonts w:ascii="calibri" w:hAnsi="calibri" w:eastAsia="calibri" w:cs="calibri"/>
          <w:sz w:val="24"/>
          <w:szCs w:val="24"/>
        </w:rPr>
        <w:t xml:space="preserve">Osoby rezerwujące ofertę otrzymują również naklejkę #thatsmyhiddensecret, dzięki której mogą wyróżnić swoje podróżnicze inspiracje i udostępnić je w mediach społecznościowych. Każdy, kto oznaczy swój post na Facebooku oraz Instagramie tagami #whatsyourhiddensecret i #speakeasy, ma szansę wygrać dwudniowy pobyt ze śniadaniem i kolacją w wybranym hotelu Vienna House.</w:t>
      </w:r>
    </w:p>
    <w:p>
      <w:pPr>
        <w:spacing w:before="0" w:after="300"/>
      </w:pPr>
      <w:r>
        <w:rPr>
          <w:rFonts w:ascii="calibri" w:hAnsi="calibri" w:eastAsia="calibri" w:cs="calibri"/>
          <w:sz w:val="24"/>
          <w:szCs w:val="24"/>
        </w:rPr>
        <w:t xml:space="preserve">Ofertę Hidden Secrets można zarezerwować online na stronie www.viennahouse.com od 3 grudnia 2019 do 2 lutego 2020 roku. Oferta jest dostępna we wszystkich hotelach Vienna House biorących udział w promocji pod warunkiem dostępności. Dotyczy pobytów do 29 marca 2020.</w:t>
      </w:r>
    </w:p>
    <w:p>
      <w:pPr>
        <w:spacing w:before="0" w:after="300"/>
      </w:pPr>
      <w:r>
        <w:rPr>
          <w:rFonts w:ascii="calibri" w:hAnsi="calibri" w:eastAsia="calibri" w:cs="calibri"/>
          <w:sz w:val="24"/>
          <w:szCs w:val="24"/>
        </w:rPr>
        <w:t xml:space="preserve">#speakeasy #hiddensecrets #viennahouse #endlessexploration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Odkryj jeszcze więcej dzięki promocji Vienna House Hidden Secrets. ©Vienna House</w:t>
      </w:r>
    </w:p>
    <w:p>
      <w:pPr>
        <w:spacing w:before="0" w:after="300"/>
      </w:pPr>
    </w:p>
    <w:p>
      <w:pPr>
        <w:spacing w:before="0" w:after="300"/>
      </w:pPr>
      <w:r>
        <w:rPr>
          <w:rFonts w:ascii="calibri" w:hAnsi="calibri" w:eastAsia="calibri" w:cs="calibri"/>
          <w:sz w:val="24"/>
          <w:szCs w:val="24"/>
          <w:b/>
        </w:rPr>
        <w:t xml:space="preserve">O Vienna House:</w:t>
      </w:r>
    </w:p>
    <w:p>
      <w:r>
        <w:rPr>
          <w:rFonts w:ascii="calibri" w:hAnsi="calibri" w:eastAsia="calibri" w:cs="calibri"/>
          <w:sz w:val="24"/>
          <w:szCs w:val="24"/>
        </w:rPr>
        <w:t xml:space="preserve">W Vienna House liczy się niekończące się odkrywanie, europejska atmosfera i nowoczesna gościnność. Vienna House dopasowuje się do potrzeb gości i uosabia hotelarstwo w całym tego słowa znaczeniu. Zawsze naturalnie i w gotowości. Największa grupa hotelowa w Austrii posiada hotele i zarządza nimi, kładąc szczególny nacisk na hotele biznesowe i miejskie w Europie. Nowością w ofercie będą ośrodki w Azji Południowo-Wschodniej. Do grupy należą obiekty Vienna House, Vienna House Easy, Vienna Townhouse i Vienna House R.evo. Unikalne hotele miejskie Vienna House prowadzone są w ekskluzywnym standardzie i łączą w sobie ponadczasowy wystrój z elegancją. Koncepcja obiektów Vienna House Easy stawia na swobodny wystrój, niezobowiązującą atmosferę i naturalność. Vienna Townhouse to butikowy hotel dla indywidualistów. Oferuje nocleg ze śniadaniem w eleganckim stylu artystycznej bohemy. Vienna House R.evo to rewolucja hotelowa dla miejskiego stylu życia: po raz pierwszy połączono funkcjonalność hotelu, elastyczność apartamentów i indywidualność prywatnego mieszkania. Obecnie firma posiada 50 hoteli w Europie. www.viennahouse.com</w:t>
      </w:r>
    </w:p>
    <w:p>
      <w:pPr>
        <w:spacing w:before="0" w:after="300"/>
      </w:pPr>
      <w:r>
        <w:rPr>
          <w:rFonts w:ascii="calibri" w:hAnsi="calibri" w:eastAsia="calibri" w:cs="calibri"/>
          <w:sz w:val="24"/>
          <w:szCs w:val="24"/>
          <w:b/>
        </w:rPr>
        <w:t xml:space="preserve">Kontakt dla mediów:</w:t>
      </w:r>
    </w:p>
    <w:p>
      <w:r>
        <w:rPr>
          <w:rFonts w:ascii="calibri" w:hAnsi="calibri" w:eastAsia="calibri" w:cs="calibri"/>
          <w:sz w:val="24"/>
          <w:szCs w:val="24"/>
        </w:rPr>
        <w:t xml:space="preserve">Katarzyna Strojna-Szwaj, Regional Communication &amp; Social Media Manager, Vienna House Poland </w:t>
      </w:r>
    </w:p>
    <w:p>
      <w:r>
        <w:rPr>
          <w:rFonts w:ascii="calibri" w:hAnsi="calibri" w:eastAsia="calibri" w:cs="calibri"/>
          <w:sz w:val="24"/>
          <w:szCs w:val="24"/>
        </w:rPr>
        <w:t xml:space="preserve">katarzyna.strojna@viennahouse.com | Tel. +48 608 095 836</w:t>
      </w:r>
    </w:p>
    <w:p>
      <w:r>
        <w:rPr>
          <w:rFonts w:ascii="calibri" w:hAnsi="calibri" w:eastAsia="calibri" w:cs="calibri"/>
          <w:sz w:val="24"/>
          <w:szCs w:val="24"/>
        </w:rPr>
        <w:t xml:space="preserve">Facebook: www.facebook.com/vienna.house.stories Instagram: https://www.instagram.com/vienna.house.stories/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2026-10-31T14:52:37+01:00</dcterms:created>
  <dcterms:modified xsi:type="dcterms:W3CDTF">2026-10-31T14:52:37+01:00</dcterms:modified>
</cp:coreProperties>
</file>

<file path=docProps/custom.xml><?xml version="1.0" encoding="utf-8"?>
<Properties xmlns="http://schemas.openxmlformats.org/officeDocument/2006/custom-properties" xmlns:vt="http://schemas.openxmlformats.org/officeDocument/2006/docPropsVTypes"/>
</file>