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Vienna House Andel’s Cracow zamienia się w galerię sztuki.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Fotografie najbardziej utalentowanych wschodzących fotografów pojawią się w Vienna House Andel’s Cracow już 31 maja 2019. Finałowa wystawa DEBUTS_2018 jest częścią Kraków Photo Fringe 2019 i można ją oglądać do 23 czerwca bezpłatnie 24/7.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Andel’s Cracow to miejsce otwarte na kulturę i sztukę. To hotel, który dostarcza wrażeń estetycznych - jego architektura i wystrój wnętrz korespondują z pojawiającą się tu sztuką.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„Vienna House Andel’s Cracow od początku swojego istnienia angażuje się w projekty artystyczne, promujące młodych, wschodzących twórców. Naszą misją jest „endless exploration”, nieustanne odkrywanie. Odkrywamy współczesnych artystów i inspirujemy ich do dalszego tworzenia.” – podkreśla Tomasz Piórkowski, Regionalny Dyrektor Vienna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Finałowa wystawa fotograficznego konkursu DEBUTS, którego organizatorem jest wydawnictwo BLOW UP PRESS, po raz kolejny odbywa się właśnie w Vienna House Andel’s Cracow. W tym roku będzie można oglądać zwycięskie prace artystów z całego świata, m. in. z USA, Indii, Peru, Szwajcarii i Polski. W tym roku jurorzy wybrali także 4 laureatów, którzy ich zdaniem zasługują na szczególną uwagę. Wyróżniono projekty Sergieja Mielniczenki, Anny Pfeiffer, Ewy Doroszenko i Jordana Gale. Ich postrzeganie świata, kreatywność i wrażliwość przekazana przez obraz pokazują, jak wiele jest punktów widzenia i jak różna może być perspektywa spojrzenia na problemy współczesności.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Wystawie towarzyszy książka, która poza pełnymi wersjami projektów z wystawy zawiera także ich opisy oraz notki biograficzne laureatów DEBUTS. Wystawę DEBUTS_2018 będzie można oglądać w Vienna House Andel’s Cracow od 31 maja 2019 r. (wernisaż o godz. 19:00) do 23 czerwca 2019 r. w przestrzeni konferencyjnej hotelu na 1 piętrze. Więcej informacji o projekcie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photodebuts.com/2018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to nie jedyne wydarzenie w Vienna House Andel’s Cracow, na które warto zwrócić uwagę. 3 czerwca w krakowskim hotelu Vienna House będzie można się spotkać z autorkami i bohaterkami książki “Własny Pokój” z tytułowym esejem Virginii Woolf. Książka ta to opowieść o niezależności, kobiecości i poszukiwaniu “własnego pokoju” wspaniałych Polek. W rozmowie wezmą udział: Sylwia Chutnik, Karolina Sulej, Joanna Bator i Ewa Woydyłło. Wstęp na spotkanie jest również bezpłatny, wystarczy potwierdzić obecność: </w:t>
      </w:r>
      <w:r>
        <w:rPr>
          <w:rFonts w:ascii="calibri" w:hAnsi="calibri" w:eastAsia="calibri" w:cs="calibri"/>
          <w:sz w:val="24"/>
          <w:szCs w:val="24"/>
        </w:rPr>
        <w:t xml:space="preserve">rsvp@osnovapublishing.pl</w:t>
      </w:r>
      <w:r>
        <w:rPr>
          <w:rFonts w:ascii="calibri" w:hAnsi="calibri" w:eastAsia="calibri" w:cs="calibri"/>
          <w:sz w:val="24"/>
          <w:szCs w:val="24"/>
        </w:rPr>
        <w:t xml:space="preserve"> lub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www.facebook.com/events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Lobby Vienna House Andel’s Cracow to też przestrzeń dla sztuki. Mural to stały element wystroju. ©Vienna House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Sergey Melnitchenko to jeden z laureatów konkursu DEBUTS_2018. Jego prace można zobaczyć w Vienna House Andel’s Cracow od 31.05. Behind the Scenes ©Sergey Melnitchenko, dzięki uprzejmości BLOW UP PRESS.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 czerwca spotkanie autorskie promujące książkę “Własny Pokój” w esejem Virginii Woolf w foyer konferencyjnym Vienna House Andel’s Cracow. ©Osnova Publihing.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Vienna House Andel’s Cracow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Andel's Cracow to pierwszy design hotel w Polsce, który stanowi niezwykłe połączenie designu, sztuki i gościnności. Elegancki hotel zlokalizowany jest w samym sercu Krakowa, tuż przy Dworcu Głównym, 5 minut od Starego Miasta. Oferuje 159 pokoi i apartamentów, kalifornijską restaurację Mavericks Cracow, wytworny Bar Smok z szeroką ofertą autorskich koktajli, powierzchnię eventową z dostępem do światła dziennego oraz centrum spa i fitness. Jest jednym z 6 hoteli Vienna House w Polsce. W hotelu znajduje się kilkadziesiąt prac współczesnych artystów jako stały element wystroju.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https://www.viennahouse.com/pl/andels-cracow/hotel/w-skrocie.html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prasy: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Katarzyna Strojna-Szwaj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Regional Communication &amp; Marketing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Vienna House Poland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+48 608 095 836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katarzyna.strojna@viennahouse.com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www.facebook.com/vienna.house.stories/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Instagram: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www.instagram.com/vienna.house.stories/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#viennahouse #endlessexploration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hotodebuts.com/2018/" TargetMode="External"/><Relationship Id="rId8" Type="http://schemas.openxmlformats.org/officeDocument/2006/relationships/hyperlink" Target="https://www.facebook.com/events/2669362889745151/" TargetMode="External"/><Relationship Id="rId9" Type="http://schemas.openxmlformats.org/officeDocument/2006/relationships/hyperlink" Target="https://www.viennahouse.com/pl/andels-cracow/hotel/w-skrocie.html" TargetMode="External"/><Relationship Id="rId10" Type="http://schemas.openxmlformats.org/officeDocument/2006/relationships/hyperlink" Target="http://hrg-hotels.biuroprasowe.pl/word/?typ=epr&amp;id=90812&amp;hash=3473cb9441a95cc71fb7f463c7d66c5bmailto:katarzyna.strojna@viennahouse.com" TargetMode="External"/><Relationship Id="rId11" Type="http://schemas.openxmlformats.org/officeDocument/2006/relationships/hyperlink" Target="http://www.facebook.com/vienna.house.stories/" TargetMode="External"/><Relationship Id="rId12" Type="http://schemas.openxmlformats.org/officeDocument/2006/relationships/hyperlink" Target="http://www.instagram.com/vienna.house.sto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2024-05-20T12:15:13+02:00</dcterms:created>
  <dcterms:modified xsi:type="dcterms:W3CDTF">2024-05-20T12:15:13+02:00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